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7324D" w14:textId="77777777" w:rsidR="00971A93" w:rsidRDefault="001024DA" w:rsidP="001024DA">
      <w:pPr>
        <w:ind w:left="-567" w:right="-142" w:hanging="142"/>
      </w:pPr>
      <w:r>
        <w:rPr>
          <w:noProof/>
          <w:lang w:eastAsia="tr-TR"/>
        </w:rPr>
        <w:drawing>
          <wp:inline distT="0" distB="0" distL="0" distR="0" wp14:anchorId="572A887A" wp14:editId="15C29088">
            <wp:extent cx="7005412" cy="1499616"/>
            <wp:effectExtent l="0" t="0" r="5080"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üs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90127" cy="1539157"/>
                    </a:xfrm>
                    <a:prstGeom prst="rect">
                      <a:avLst/>
                    </a:prstGeom>
                  </pic:spPr>
                </pic:pic>
              </a:graphicData>
            </a:graphic>
          </wp:inline>
        </w:drawing>
      </w:r>
    </w:p>
    <w:p w14:paraId="71F176F5" w14:textId="77777777" w:rsidR="000A0D86" w:rsidRDefault="000A0D86" w:rsidP="000A0D86">
      <w:pPr>
        <w:ind w:left="708" w:firstLine="708"/>
        <w:jc w:val="center"/>
        <w:rPr>
          <w:rFonts w:ascii="Helvetica" w:hAnsi="Helvetica"/>
          <w:b/>
          <w:i/>
          <w:color w:val="000000" w:themeColor="text1"/>
          <w:sz w:val="21"/>
          <w:szCs w:val="21"/>
          <w:shd w:val="clear" w:color="auto" w:fill="FFFFFF"/>
          <w:lang w:val="en-US"/>
        </w:rPr>
      </w:pPr>
    </w:p>
    <w:p w14:paraId="576D7DAE" w14:textId="77777777" w:rsidR="00D44550" w:rsidRDefault="00D44550" w:rsidP="00D44550">
      <w:pPr>
        <w:jc w:val="center"/>
        <w:rPr>
          <w:rFonts w:ascii="Helvetica" w:hAnsi="Helvetica"/>
          <w:b/>
          <w:i/>
          <w:color w:val="000000" w:themeColor="text1"/>
          <w:sz w:val="24"/>
          <w:szCs w:val="24"/>
          <w:shd w:val="clear" w:color="auto" w:fill="FFFFFF"/>
          <w:lang w:val="en-US"/>
        </w:rPr>
      </w:pPr>
      <w:r w:rsidRPr="00571AC8">
        <w:rPr>
          <w:rFonts w:ascii="Helvetica" w:hAnsi="Helvetica"/>
          <w:b/>
          <w:i/>
          <w:color w:val="000000" w:themeColor="text1"/>
          <w:sz w:val="24"/>
          <w:szCs w:val="24"/>
          <w:shd w:val="clear" w:color="auto" w:fill="FFFFFF"/>
          <w:lang w:val="en-US"/>
        </w:rPr>
        <w:t>SUMMER SCHOOL on</w:t>
      </w:r>
    </w:p>
    <w:p w14:paraId="7CF17EC5" w14:textId="77777777" w:rsidR="00D44550" w:rsidRPr="00571AC8" w:rsidRDefault="00D44550" w:rsidP="00D44550">
      <w:pPr>
        <w:jc w:val="center"/>
        <w:rPr>
          <w:rFonts w:ascii="Times New Roman" w:hAnsi="Times New Roman" w:cs="Times New Roman"/>
          <w:b/>
          <w:sz w:val="32"/>
          <w:szCs w:val="32"/>
          <w:lang w:val="en-US"/>
        </w:rPr>
      </w:pPr>
      <w:r w:rsidRPr="00571AC8">
        <w:rPr>
          <w:rFonts w:ascii="Times New Roman" w:hAnsi="Times New Roman" w:cs="Times New Roman"/>
          <w:b/>
          <w:sz w:val="32"/>
          <w:szCs w:val="32"/>
          <w:lang w:val="en-US"/>
        </w:rPr>
        <w:t>“INTERNATIONAL LAW, DIPLOMACY AND COOPERATION”</w:t>
      </w:r>
    </w:p>
    <w:p w14:paraId="57994B05" w14:textId="77777777" w:rsidR="00D44550" w:rsidRDefault="00D44550" w:rsidP="00D44550">
      <w:pPr>
        <w:jc w:val="center"/>
        <w:rPr>
          <w:rFonts w:ascii="Times New Roman" w:hAnsi="Times New Roman" w:cs="Times New Roman"/>
          <w:b/>
          <w:sz w:val="30"/>
          <w:szCs w:val="30"/>
          <w:lang w:val="en-US"/>
        </w:rPr>
      </w:pPr>
    </w:p>
    <w:p w14:paraId="2EDFD79C" w14:textId="77777777" w:rsidR="00D44550" w:rsidRPr="000A0D86" w:rsidRDefault="00D44550" w:rsidP="00D44550">
      <w:pPr>
        <w:jc w:val="center"/>
        <w:rPr>
          <w:rFonts w:ascii="Times New Roman" w:hAnsi="Times New Roman" w:cs="Times New Roman"/>
          <w:b/>
          <w:sz w:val="30"/>
          <w:szCs w:val="30"/>
          <w:lang w:val="en-US"/>
        </w:rPr>
      </w:pPr>
    </w:p>
    <w:p w14:paraId="5C5F3883" w14:textId="17B14BB2" w:rsidR="00D44550" w:rsidRDefault="00536C25" w:rsidP="00D44550">
      <w:pPr>
        <w:jc w:val="center"/>
        <w:rPr>
          <w:rFonts w:ascii="Times New Roman" w:hAnsi="Times New Roman" w:cs="Times New Roman"/>
          <w:b/>
          <w:color w:val="FF0000"/>
          <w:sz w:val="28"/>
          <w:szCs w:val="28"/>
          <w:lang w:val="en-US"/>
        </w:rPr>
      </w:pPr>
      <w:r>
        <w:rPr>
          <w:rFonts w:ascii="Times New Roman" w:hAnsi="Times New Roman" w:cs="Times New Roman"/>
          <w:b/>
          <w:color w:val="FF0000"/>
          <w:sz w:val="28"/>
          <w:szCs w:val="28"/>
          <w:lang w:val="en-US"/>
        </w:rPr>
        <w:t>16-20</w:t>
      </w:r>
      <w:r w:rsidR="00B7705B">
        <w:rPr>
          <w:rFonts w:ascii="Times New Roman" w:hAnsi="Times New Roman" w:cs="Times New Roman"/>
          <w:b/>
          <w:color w:val="FF0000"/>
          <w:sz w:val="28"/>
          <w:szCs w:val="28"/>
          <w:lang w:val="en-US"/>
        </w:rPr>
        <w:t xml:space="preserve"> JULY 2018</w:t>
      </w:r>
    </w:p>
    <w:p w14:paraId="4C07E64F" w14:textId="04FD62B2" w:rsidR="00D44550" w:rsidRDefault="00B7705B" w:rsidP="00D44550">
      <w:pPr>
        <w:jc w:val="center"/>
        <w:rPr>
          <w:rFonts w:ascii="Times New Roman" w:hAnsi="Times New Roman" w:cs="Times New Roman"/>
          <w:b/>
          <w:color w:val="FF0000"/>
          <w:sz w:val="28"/>
          <w:szCs w:val="28"/>
          <w:lang w:val="en-US"/>
        </w:rPr>
      </w:pPr>
      <w:proofErr w:type="spellStart"/>
      <w:r>
        <w:rPr>
          <w:rFonts w:ascii="Times New Roman" w:hAnsi="Times New Roman" w:cs="Times New Roman"/>
          <w:b/>
          <w:color w:val="FF0000"/>
          <w:sz w:val="28"/>
          <w:szCs w:val="28"/>
          <w:lang w:val="en-US"/>
        </w:rPr>
        <w:t>Kastamonu</w:t>
      </w:r>
      <w:proofErr w:type="spellEnd"/>
      <w:r w:rsidR="00D44550">
        <w:rPr>
          <w:rFonts w:ascii="Times New Roman" w:hAnsi="Times New Roman" w:cs="Times New Roman"/>
          <w:b/>
          <w:color w:val="FF0000"/>
          <w:sz w:val="28"/>
          <w:szCs w:val="28"/>
          <w:lang w:val="en-US"/>
        </w:rPr>
        <w:t>, TURKEY</w:t>
      </w:r>
    </w:p>
    <w:p w14:paraId="661B540A" w14:textId="77777777" w:rsidR="00D44550" w:rsidRDefault="00D44550" w:rsidP="00D44550">
      <w:pPr>
        <w:jc w:val="center"/>
        <w:rPr>
          <w:rFonts w:ascii="Times New Roman" w:hAnsi="Times New Roman" w:cs="Times New Roman"/>
          <w:b/>
          <w:color w:val="FF0000"/>
          <w:sz w:val="28"/>
          <w:szCs w:val="28"/>
          <w:lang w:val="en-US"/>
        </w:rPr>
      </w:pPr>
    </w:p>
    <w:p w14:paraId="417400B0" w14:textId="77777777" w:rsidR="00D44550" w:rsidRDefault="00D44550" w:rsidP="00D44550">
      <w:pPr>
        <w:jc w:val="center"/>
        <w:rPr>
          <w:rFonts w:ascii="Times New Roman" w:hAnsi="Times New Roman" w:cs="Times New Roman"/>
          <w:b/>
          <w:color w:val="FF0000"/>
          <w:sz w:val="28"/>
          <w:szCs w:val="28"/>
          <w:lang w:val="en-US"/>
        </w:rPr>
      </w:pPr>
    </w:p>
    <w:p w14:paraId="1A4B3FD9" w14:textId="77777777" w:rsidR="00D44550" w:rsidRDefault="00D44550" w:rsidP="00D44550">
      <w:pPr>
        <w:jc w:val="center"/>
        <w:rPr>
          <w:rFonts w:ascii="Times New Roman" w:hAnsi="Times New Roman" w:cs="Times New Roman"/>
          <w:b/>
          <w:sz w:val="28"/>
          <w:szCs w:val="28"/>
          <w:lang w:val="en-US"/>
        </w:rPr>
      </w:pPr>
      <w:proofErr w:type="gramStart"/>
      <w:r w:rsidRPr="00B507FA">
        <w:rPr>
          <w:rFonts w:ascii="Times New Roman" w:hAnsi="Times New Roman" w:cs="Times New Roman"/>
          <w:b/>
          <w:sz w:val="28"/>
          <w:szCs w:val="28"/>
          <w:lang w:val="en-US"/>
        </w:rPr>
        <w:t>jointly</w:t>
      </w:r>
      <w:proofErr w:type="gramEnd"/>
      <w:r w:rsidRPr="00B507FA">
        <w:rPr>
          <w:rFonts w:ascii="Times New Roman" w:hAnsi="Times New Roman" w:cs="Times New Roman"/>
          <w:b/>
          <w:sz w:val="28"/>
          <w:szCs w:val="28"/>
          <w:lang w:val="en-US"/>
        </w:rPr>
        <w:t xml:space="preserve"> organized by</w:t>
      </w:r>
    </w:p>
    <w:p w14:paraId="53DD2E7D" w14:textId="77777777" w:rsidR="00D44550" w:rsidRDefault="00D44550" w:rsidP="00D44550">
      <w:pPr>
        <w:jc w:val="center"/>
        <w:rPr>
          <w:rFonts w:ascii="Times New Roman" w:hAnsi="Times New Roman" w:cs="Times New Roman"/>
          <w:b/>
          <w:sz w:val="28"/>
          <w:szCs w:val="28"/>
          <w:lang w:val="en-US"/>
        </w:rPr>
      </w:pPr>
    </w:p>
    <w:p w14:paraId="674D5643" w14:textId="77777777" w:rsidR="00D44550" w:rsidRDefault="00D44550" w:rsidP="00D44550">
      <w:pPr>
        <w:jc w:val="center"/>
        <w:rPr>
          <w:rFonts w:ascii="Helvetica" w:hAnsi="Helvetica"/>
          <w:b/>
          <w:i/>
          <w:color w:val="000000" w:themeColor="text1"/>
          <w:sz w:val="21"/>
          <w:szCs w:val="21"/>
          <w:shd w:val="clear" w:color="auto" w:fill="FFFFFF"/>
          <w:lang w:val="en-US"/>
        </w:rPr>
      </w:pPr>
      <w:r w:rsidRPr="000A0D86">
        <w:rPr>
          <w:rFonts w:ascii="Helvetica" w:hAnsi="Helvetica"/>
          <w:b/>
          <w:i/>
          <w:color w:val="000000" w:themeColor="text1"/>
          <w:sz w:val="21"/>
          <w:szCs w:val="21"/>
          <w:shd w:val="clear" w:color="auto" w:fill="FFFFFF"/>
          <w:lang w:val="en-US"/>
        </w:rPr>
        <w:t>The Union of National Academies of Sciences of the Turkic World</w:t>
      </w:r>
    </w:p>
    <w:p w14:paraId="1CF334EA" w14:textId="77777777" w:rsidR="00D44550" w:rsidRDefault="00D44550" w:rsidP="00D44550">
      <w:pPr>
        <w:jc w:val="center"/>
        <w:rPr>
          <w:rFonts w:ascii="Helvetica" w:hAnsi="Helvetica"/>
          <w:b/>
          <w:i/>
          <w:color w:val="000000" w:themeColor="text1"/>
          <w:sz w:val="21"/>
          <w:szCs w:val="21"/>
          <w:shd w:val="clear" w:color="auto" w:fill="FFFFFF"/>
          <w:lang w:val="en-US"/>
        </w:rPr>
      </w:pPr>
      <w:r>
        <w:rPr>
          <w:rFonts w:ascii="Helvetica" w:hAnsi="Helvetica"/>
          <w:b/>
          <w:i/>
          <w:color w:val="000000" w:themeColor="text1"/>
          <w:sz w:val="21"/>
          <w:szCs w:val="21"/>
          <w:shd w:val="clear" w:color="auto" w:fill="FFFFFF"/>
          <w:lang w:val="en-US"/>
        </w:rPr>
        <w:t>&amp;</w:t>
      </w:r>
    </w:p>
    <w:p w14:paraId="3941B00D" w14:textId="77777777" w:rsidR="00D44550" w:rsidRDefault="00D44550" w:rsidP="00D44550">
      <w:pPr>
        <w:jc w:val="center"/>
        <w:rPr>
          <w:rFonts w:ascii="Helvetica" w:hAnsi="Helvetica"/>
          <w:b/>
          <w:i/>
          <w:color w:val="000000" w:themeColor="text1"/>
          <w:sz w:val="21"/>
          <w:szCs w:val="21"/>
          <w:shd w:val="clear" w:color="auto" w:fill="FFFFFF"/>
          <w:lang w:val="en-US"/>
        </w:rPr>
      </w:pPr>
      <w:r>
        <w:rPr>
          <w:rFonts w:ascii="Helvetica" w:hAnsi="Helvetica"/>
          <w:b/>
          <w:i/>
          <w:color w:val="000000" w:themeColor="text1"/>
          <w:sz w:val="21"/>
          <w:szCs w:val="21"/>
          <w:shd w:val="clear" w:color="auto" w:fill="FFFFFF"/>
          <w:lang w:val="en-US"/>
        </w:rPr>
        <w:t>Turkish Academy of Sciences</w:t>
      </w:r>
    </w:p>
    <w:p w14:paraId="280BC1A9" w14:textId="77777777" w:rsidR="00D44550" w:rsidRPr="00B507FA" w:rsidRDefault="00D44550" w:rsidP="00D44550">
      <w:pPr>
        <w:jc w:val="center"/>
        <w:rPr>
          <w:rFonts w:ascii="Times New Roman" w:hAnsi="Times New Roman" w:cs="Times New Roman"/>
          <w:b/>
          <w:color w:val="000000" w:themeColor="text1"/>
          <w:lang w:val="en-US"/>
        </w:rPr>
      </w:pPr>
      <w:r w:rsidRPr="00B507FA">
        <w:rPr>
          <w:rFonts w:ascii="Times New Roman" w:hAnsi="Times New Roman" w:cs="Times New Roman"/>
          <w:b/>
          <w:color w:val="000000" w:themeColor="text1"/>
          <w:lang w:val="en-US"/>
        </w:rPr>
        <w:t xml:space="preserve"> </w:t>
      </w:r>
    </w:p>
    <w:p w14:paraId="66112930" w14:textId="77777777" w:rsidR="00D44550" w:rsidRDefault="00D44550" w:rsidP="00D44550">
      <w:pPr>
        <w:jc w:val="both"/>
        <w:rPr>
          <w:rFonts w:ascii="Times New Roman" w:hAnsi="Times New Roman" w:cs="Times New Roman"/>
          <w:b/>
          <w:color w:val="000000" w:themeColor="text1"/>
          <w:lang w:val="en-US"/>
        </w:rPr>
      </w:pPr>
    </w:p>
    <w:p w14:paraId="4E02A32C" w14:textId="77777777" w:rsidR="00C40059" w:rsidRDefault="00C40059" w:rsidP="00D44550">
      <w:pPr>
        <w:jc w:val="both"/>
        <w:rPr>
          <w:rFonts w:ascii="Times New Roman" w:hAnsi="Times New Roman" w:cs="Times New Roman"/>
          <w:b/>
          <w:color w:val="000000" w:themeColor="text1"/>
          <w:lang w:val="en-US"/>
        </w:rPr>
      </w:pPr>
    </w:p>
    <w:p w14:paraId="563AB8B5" w14:textId="77777777" w:rsidR="00C40059" w:rsidRDefault="00C40059" w:rsidP="00D44550">
      <w:pPr>
        <w:jc w:val="both"/>
        <w:rPr>
          <w:rFonts w:ascii="Times New Roman" w:hAnsi="Times New Roman" w:cs="Times New Roman"/>
          <w:b/>
          <w:color w:val="000000" w:themeColor="text1"/>
          <w:lang w:val="en-US"/>
        </w:rPr>
      </w:pPr>
    </w:p>
    <w:p w14:paraId="25CCDCE9" w14:textId="77777777" w:rsidR="00C40059" w:rsidRDefault="00C40059" w:rsidP="00D44550">
      <w:pPr>
        <w:jc w:val="both"/>
        <w:rPr>
          <w:rFonts w:ascii="Times New Roman" w:hAnsi="Times New Roman" w:cs="Times New Roman"/>
          <w:b/>
          <w:color w:val="000000" w:themeColor="text1"/>
          <w:lang w:val="en-US"/>
        </w:rPr>
      </w:pPr>
    </w:p>
    <w:p w14:paraId="3F43925D" w14:textId="77777777" w:rsidR="00C40059" w:rsidRDefault="00C40059" w:rsidP="00D44550">
      <w:pPr>
        <w:jc w:val="both"/>
        <w:rPr>
          <w:rFonts w:ascii="Times New Roman" w:hAnsi="Times New Roman" w:cs="Times New Roman"/>
          <w:b/>
          <w:color w:val="000000" w:themeColor="text1"/>
          <w:lang w:val="en-US"/>
        </w:rPr>
      </w:pPr>
    </w:p>
    <w:p w14:paraId="3B660A81" w14:textId="77777777" w:rsidR="00D44550" w:rsidRPr="000A0D86" w:rsidRDefault="00D44550" w:rsidP="00D44550">
      <w:pPr>
        <w:jc w:val="both"/>
        <w:rPr>
          <w:rFonts w:ascii="Times New Roman" w:hAnsi="Times New Roman" w:cs="Times New Roman"/>
          <w:b/>
          <w:color w:val="000000" w:themeColor="text1"/>
          <w:lang w:val="en-US"/>
        </w:rPr>
      </w:pPr>
      <w:r w:rsidRPr="000A0D86">
        <w:rPr>
          <w:rFonts w:ascii="Times New Roman" w:hAnsi="Times New Roman" w:cs="Times New Roman"/>
          <w:b/>
          <w:color w:val="000000" w:themeColor="text1"/>
          <w:lang w:val="en-US"/>
        </w:rPr>
        <w:t>About the Organizers:</w:t>
      </w:r>
    </w:p>
    <w:p w14:paraId="54ADB833" w14:textId="07B1ABA8" w:rsidR="00D44550" w:rsidRPr="000A0D86" w:rsidRDefault="00D44550" w:rsidP="00D44550">
      <w:pPr>
        <w:jc w:val="both"/>
        <w:rPr>
          <w:rFonts w:ascii="Times New Roman" w:hAnsi="Times New Roman" w:cs="Times New Roman"/>
          <w:color w:val="000000" w:themeColor="text1"/>
          <w:shd w:val="clear" w:color="auto" w:fill="FFFFFF"/>
          <w:lang w:val="en-US"/>
        </w:rPr>
      </w:pPr>
      <w:r w:rsidRPr="000A0D86">
        <w:rPr>
          <w:rFonts w:ascii="Times New Roman" w:hAnsi="Times New Roman" w:cs="Times New Roman"/>
          <w:color w:val="000000" w:themeColor="text1"/>
          <w:shd w:val="clear" w:color="auto" w:fill="FFFFFF"/>
          <w:lang w:val="en-US"/>
        </w:rPr>
        <w:lastRenderedPageBreak/>
        <w:t xml:space="preserve">The Union of National Academies of Sciences of the Turkic World was established on June 29, 2015 on the initiative of the </w:t>
      </w:r>
      <w:r>
        <w:rPr>
          <w:rFonts w:ascii="Times New Roman" w:hAnsi="Times New Roman" w:cs="Times New Roman"/>
          <w:color w:val="000000" w:themeColor="text1"/>
          <w:shd w:val="clear" w:color="auto" w:fill="FFFFFF"/>
          <w:lang w:val="en-US"/>
        </w:rPr>
        <w:t xml:space="preserve">International </w:t>
      </w:r>
      <w:r w:rsidRPr="000A0D86">
        <w:rPr>
          <w:rFonts w:ascii="Times New Roman" w:hAnsi="Times New Roman" w:cs="Times New Roman"/>
          <w:color w:val="000000" w:themeColor="text1"/>
          <w:shd w:val="clear" w:color="auto" w:fill="FFFFFF"/>
          <w:lang w:val="en-US"/>
        </w:rPr>
        <w:t xml:space="preserve">Turkic Academy in accordance with the decision of the Council of Ministers of Education held in Baku on November 24, 2014. The first meeting of the Union of National Academies of Sciences of the Turkic World was held in Astana with the participation of heads of Academies of Sciences of Azerbaijan, Kazakhstan, Kyrgyzstan, Turkey, </w:t>
      </w:r>
      <w:r>
        <w:rPr>
          <w:rFonts w:ascii="Times New Roman" w:hAnsi="Times New Roman" w:cs="Times New Roman"/>
          <w:color w:val="000000" w:themeColor="text1"/>
          <w:shd w:val="clear" w:color="auto" w:fill="FFFFFF"/>
          <w:lang w:val="en-US"/>
        </w:rPr>
        <w:t xml:space="preserve">International Turkic Academy, Bashkortostan and </w:t>
      </w:r>
      <w:proofErr w:type="spellStart"/>
      <w:r w:rsidRPr="000A0D86">
        <w:rPr>
          <w:rFonts w:ascii="Times New Roman" w:hAnsi="Times New Roman" w:cs="Times New Roman"/>
          <w:color w:val="000000" w:themeColor="text1"/>
          <w:shd w:val="clear" w:color="auto" w:fill="FFFFFF"/>
          <w:lang w:val="en-US"/>
        </w:rPr>
        <w:t>Tatarstan</w:t>
      </w:r>
      <w:proofErr w:type="spellEnd"/>
      <w:r w:rsidRPr="000A0D86">
        <w:rPr>
          <w:rFonts w:ascii="Times New Roman" w:hAnsi="Times New Roman" w:cs="Times New Roman"/>
          <w:color w:val="000000" w:themeColor="text1"/>
          <w:shd w:val="clear" w:color="auto" w:fill="FFFFFF"/>
          <w:lang w:val="en-US"/>
        </w:rPr>
        <w:t xml:space="preserve">. </w:t>
      </w:r>
      <w:r>
        <w:rPr>
          <w:rFonts w:ascii="Times New Roman" w:hAnsi="Times New Roman" w:cs="Times New Roman"/>
          <w:color w:val="000000" w:themeColor="text1"/>
          <w:shd w:val="clear" w:color="auto" w:fill="FFFFFF"/>
          <w:lang w:val="en-US"/>
        </w:rPr>
        <w:t>T</w:t>
      </w:r>
      <w:r w:rsidRPr="000A0D86">
        <w:rPr>
          <w:rFonts w:ascii="Times New Roman" w:hAnsi="Times New Roman" w:cs="Times New Roman"/>
          <w:color w:val="000000" w:themeColor="text1"/>
          <w:shd w:val="clear" w:color="auto" w:fill="FFFFFF"/>
          <w:lang w:val="en-US"/>
        </w:rPr>
        <w:t xml:space="preserve">he Secretariat of the Union of National Academies of Sciences of the Turkic World was entrusted to the </w:t>
      </w:r>
      <w:r>
        <w:rPr>
          <w:rFonts w:ascii="Times New Roman" w:hAnsi="Times New Roman" w:cs="Times New Roman"/>
          <w:color w:val="000000" w:themeColor="text1"/>
          <w:shd w:val="clear" w:color="auto" w:fill="FFFFFF"/>
          <w:lang w:val="en-US"/>
        </w:rPr>
        <w:t>International Turkic Academy</w:t>
      </w:r>
      <w:r w:rsidRPr="000A0D86">
        <w:rPr>
          <w:rFonts w:ascii="Times New Roman" w:hAnsi="Times New Roman" w:cs="Times New Roman"/>
          <w:color w:val="000000" w:themeColor="text1"/>
          <w:shd w:val="clear" w:color="auto" w:fill="FFFFFF"/>
          <w:lang w:val="en-US"/>
        </w:rPr>
        <w:t xml:space="preserve">. </w:t>
      </w:r>
    </w:p>
    <w:p w14:paraId="2780655B" w14:textId="77777777" w:rsidR="00D44550" w:rsidRPr="000A0D86" w:rsidRDefault="00D44550" w:rsidP="00D44550">
      <w:pPr>
        <w:jc w:val="both"/>
        <w:rPr>
          <w:rFonts w:ascii="Times New Roman" w:hAnsi="Times New Roman" w:cs="Times New Roman"/>
          <w:b/>
          <w:color w:val="000000" w:themeColor="text1"/>
          <w:shd w:val="clear" w:color="auto" w:fill="FFFFFF"/>
          <w:lang w:val="en-US"/>
        </w:rPr>
      </w:pPr>
      <w:r w:rsidRPr="000A0D86">
        <w:rPr>
          <w:rFonts w:ascii="Times New Roman" w:hAnsi="Times New Roman" w:cs="Times New Roman"/>
          <w:b/>
          <w:color w:val="000000" w:themeColor="text1"/>
          <w:shd w:val="clear" w:color="auto" w:fill="FFFFFF"/>
          <w:lang w:val="en-US"/>
        </w:rPr>
        <w:t>Theme:</w:t>
      </w:r>
    </w:p>
    <w:p w14:paraId="03BD0BF6" w14:textId="23EF8376" w:rsidR="00D44550" w:rsidRPr="000A0D86" w:rsidRDefault="00D44550" w:rsidP="00D44550">
      <w:pPr>
        <w:jc w:val="both"/>
        <w:rPr>
          <w:rFonts w:ascii="Times New Roman" w:hAnsi="Times New Roman" w:cs="Times New Roman"/>
          <w:color w:val="000000" w:themeColor="text1"/>
          <w:lang w:val="en-US"/>
        </w:rPr>
      </w:pPr>
      <w:r w:rsidRPr="000A0D86">
        <w:rPr>
          <w:rFonts w:ascii="Times New Roman" w:hAnsi="Times New Roman" w:cs="Times New Roman"/>
          <w:color w:val="000000" w:themeColor="text1"/>
          <w:lang w:val="en-US"/>
        </w:rPr>
        <w:t>A Summer School on “International Law, Diplomacy and Cooperation” w</w:t>
      </w:r>
      <w:r>
        <w:rPr>
          <w:rFonts w:ascii="Times New Roman" w:hAnsi="Times New Roman" w:cs="Times New Roman"/>
          <w:color w:val="000000" w:themeColor="text1"/>
          <w:lang w:val="en-US"/>
        </w:rPr>
        <w:t xml:space="preserve">ill be held in </w:t>
      </w:r>
      <w:proofErr w:type="spellStart"/>
      <w:r w:rsidR="00536C25">
        <w:rPr>
          <w:rFonts w:ascii="Times New Roman" w:hAnsi="Times New Roman" w:cs="Times New Roman"/>
          <w:color w:val="000000" w:themeColor="text1"/>
          <w:lang w:val="en-US"/>
        </w:rPr>
        <w:t>Kastamonu</w:t>
      </w:r>
      <w:proofErr w:type="spellEnd"/>
      <w:r w:rsidR="00536C25">
        <w:rPr>
          <w:rFonts w:ascii="Times New Roman" w:hAnsi="Times New Roman" w:cs="Times New Roman"/>
          <w:color w:val="000000" w:themeColor="text1"/>
          <w:lang w:val="en-US"/>
        </w:rPr>
        <w:t xml:space="preserve"> (2018 Cultural Capital of the Turkic World) </w:t>
      </w:r>
      <w:proofErr w:type="gramStart"/>
      <w:r>
        <w:rPr>
          <w:rFonts w:ascii="Times New Roman" w:hAnsi="Times New Roman" w:cs="Times New Roman"/>
          <w:color w:val="000000" w:themeColor="text1"/>
          <w:lang w:val="en-US"/>
        </w:rPr>
        <w:t xml:space="preserve">between </w:t>
      </w:r>
      <w:r w:rsidR="00536C25">
        <w:rPr>
          <w:rFonts w:ascii="Times New Roman" w:hAnsi="Times New Roman" w:cs="Times New Roman"/>
          <w:color w:val="000000" w:themeColor="text1"/>
          <w:lang w:val="en-US"/>
        </w:rPr>
        <w:t>16-20</w:t>
      </w:r>
      <w:r w:rsidR="00B7705B">
        <w:rPr>
          <w:rFonts w:ascii="Times New Roman" w:hAnsi="Times New Roman" w:cs="Times New Roman"/>
          <w:color w:val="000000" w:themeColor="text1"/>
          <w:lang w:val="en-US"/>
        </w:rPr>
        <w:t xml:space="preserve"> July 2018</w:t>
      </w:r>
      <w:proofErr w:type="gramEnd"/>
      <w:r w:rsidRPr="000A0D86">
        <w:rPr>
          <w:rFonts w:ascii="Times New Roman" w:hAnsi="Times New Roman" w:cs="Times New Roman"/>
          <w:color w:val="000000" w:themeColor="text1"/>
          <w:lang w:val="en-US"/>
        </w:rPr>
        <w:t>. The aim of the summer school is to promote further cooperation and close relations among the Turkic World states and peoples</w:t>
      </w:r>
      <w:r>
        <w:rPr>
          <w:rFonts w:ascii="Times New Roman" w:hAnsi="Times New Roman" w:cs="Times New Roman"/>
          <w:color w:val="000000" w:themeColor="text1"/>
          <w:lang w:val="en-US"/>
        </w:rPr>
        <w:t>. To this end a</w:t>
      </w:r>
      <w:r w:rsidRPr="000A0D86">
        <w:rPr>
          <w:rFonts w:ascii="Times New Roman" w:hAnsi="Times New Roman" w:cs="Times New Roman"/>
          <w:color w:val="000000" w:themeColor="text1"/>
          <w:lang w:val="en-US"/>
        </w:rPr>
        <w:t xml:space="preserve">mongst others, themes </w:t>
      </w:r>
      <w:r>
        <w:rPr>
          <w:rFonts w:ascii="Times New Roman" w:hAnsi="Times New Roman" w:cs="Times New Roman"/>
          <w:color w:val="000000" w:themeColor="text1"/>
          <w:lang w:val="en-US"/>
        </w:rPr>
        <w:t xml:space="preserve">to be </w:t>
      </w:r>
      <w:r w:rsidRPr="000A0D86">
        <w:rPr>
          <w:rFonts w:ascii="Times New Roman" w:hAnsi="Times New Roman" w:cs="Times New Roman"/>
          <w:color w:val="000000" w:themeColor="text1"/>
          <w:lang w:val="en-US"/>
        </w:rPr>
        <w:t>touched will be:</w:t>
      </w:r>
    </w:p>
    <w:p w14:paraId="06807CD1" w14:textId="77777777" w:rsidR="00D44550" w:rsidRPr="000A0D86" w:rsidRDefault="00D44550" w:rsidP="00D44550">
      <w:pPr>
        <w:pStyle w:val="ListeParagraf"/>
        <w:numPr>
          <w:ilvl w:val="0"/>
          <w:numId w:val="3"/>
        </w:numPr>
        <w:jc w:val="both"/>
        <w:rPr>
          <w:rFonts w:ascii="Times New Roman" w:hAnsi="Times New Roman" w:cs="Times New Roman"/>
          <w:color w:val="000000" w:themeColor="text1"/>
          <w:lang w:val="en-US"/>
        </w:rPr>
      </w:pPr>
      <w:r w:rsidRPr="000A0D86">
        <w:rPr>
          <w:rFonts w:ascii="Times New Roman" w:hAnsi="Times New Roman" w:cs="Times New Roman"/>
          <w:color w:val="000000" w:themeColor="text1"/>
          <w:lang w:val="en-US"/>
        </w:rPr>
        <w:t>Fundamentals of international legal order</w:t>
      </w:r>
    </w:p>
    <w:p w14:paraId="0A4103FE" w14:textId="77777777" w:rsidR="00D44550" w:rsidRPr="000A0D86" w:rsidRDefault="00D44550" w:rsidP="00D44550">
      <w:pPr>
        <w:pStyle w:val="ListeParagraf"/>
        <w:numPr>
          <w:ilvl w:val="0"/>
          <w:numId w:val="3"/>
        </w:numPr>
        <w:jc w:val="both"/>
        <w:rPr>
          <w:rFonts w:ascii="Times New Roman" w:hAnsi="Times New Roman" w:cs="Times New Roman"/>
          <w:color w:val="000000" w:themeColor="text1"/>
          <w:lang w:val="en-US"/>
        </w:rPr>
      </w:pPr>
      <w:r w:rsidRPr="000A0D86">
        <w:rPr>
          <w:rFonts w:ascii="Times New Roman" w:hAnsi="Times New Roman" w:cs="Times New Roman"/>
          <w:color w:val="000000" w:themeColor="text1"/>
          <w:lang w:val="en-US"/>
        </w:rPr>
        <w:t>Cooperation in the fields of technology, development and the environment</w:t>
      </w:r>
    </w:p>
    <w:p w14:paraId="7B42E53C" w14:textId="77777777" w:rsidR="00D44550" w:rsidRPr="000A0D86" w:rsidRDefault="00D44550" w:rsidP="00D44550">
      <w:pPr>
        <w:pStyle w:val="ListeParagraf"/>
        <w:numPr>
          <w:ilvl w:val="0"/>
          <w:numId w:val="3"/>
        </w:numPr>
        <w:jc w:val="both"/>
        <w:rPr>
          <w:rFonts w:ascii="Times New Roman" w:hAnsi="Times New Roman" w:cs="Times New Roman"/>
          <w:color w:val="000000" w:themeColor="text1"/>
          <w:lang w:val="en-US"/>
        </w:rPr>
      </w:pPr>
      <w:r w:rsidRPr="000A0D86">
        <w:rPr>
          <w:rFonts w:ascii="Times New Roman" w:hAnsi="Times New Roman" w:cs="Times New Roman"/>
          <w:color w:val="000000" w:themeColor="text1"/>
          <w:lang w:val="en-US"/>
        </w:rPr>
        <w:t>Science diplomacy and international scientific collaboration</w:t>
      </w:r>
    </w:p>
    <w:p w14:paraId="50613751" w14:textId="77777777" w:rsidR="00D44550" w:rsidRPr="000A0D86" w:rsidRDefault="00D44550" w:rsidP="00D44550">
      <w:pPr>
        <w:pStyle w:val="ListeParagraf"/>
        <w:numPr>
          <w:ilvl w:val="0"/>
          <w:numId w:val="3"/>
        </w:numPr>
        <w:jc w:val="both"/>
        <w:rPr>
          <w:rFonts w:ascii="Times New Roman" w:hAnsi="Times New Roman" w:cs="Times New Roman"/>
          <w:color w:val="000000" w:themeColor="text1"/>
          <w:lang w:val="en-US"/>
        </w:rPr>
      </w:pPr>
      <w:r w:rsidRPr="000A0D86">
        <w:rPr>
          <w:rFonts w:ascii="Times New Roman" w:hAnsi="Times New Roman" w:cs="Times New Roman"/>
          <w:color w:val="000000" w:themeColor="text1"/>
          <w:lang w:val="en-US"/>
        </w:rPr>
        <w:t>Friendly settlement of disputes</w:t>
      </w:r>
    </w:p>
    <w:p w14:paraId="3C93F678" w14:textId="77777777" w:rsidR="00D44550" w:rsidRPr="000A0D86" w:rsidRDefault="00D44550" w:rsidP="00D44550">
      <w:pPr>
        <w:pStyle w:val="ListeParagraf"/>
        <w:numPr>
          <w:ilvl w:val="0"/>
          <w:numId w:val="3"/>
        </w:numPr>
        <w:jc w:val="both"/>
        <w:rPr>
          <w:rFonts w:ascii="Times New Roman" w:hAnsi="Times New Roman" w:cs="Times New Roman"/>
          <w:color w:val="000000" w:themeColor="text1"/>
          <w:lang w:val="en-US"/>
        </w:rPr>
      </w:pPr>
      <w:r w:rsidRPr="000A0D86">
        <w:rPr>
          <w:rFonts w:ascii="Times New Roman" w:hAnsi="Times New Roman" w:cs="Times New Roman"/>
          <w:color w:val="000000" w:themeColor="text1"/>
          <w:lang w:val="en-US"/>
        </w:rPr>
        <w:t>International organizations and cooperation</w:t>
      </w:r>
    </w:p>
    <w:p w14:paraId="13631D7B" w14:textId="77777777" w:rsidR="00D44550" w:rsidRPr="000A0D86" w:rsidRDefault="00D44550" w:rsidP="00D44550">
      <w:pPr>
        <w:pStyle w:val="ListeParagraf"/>
        <w:numPr>
          <w:ilvl w:val="0"/>
          <w:numId w:val="3"/>
        </w:numPr>
        <w:jc w:val="both"/>
        <w:rPr>
          <w:rFonts w:ascii="Times New Roman" w:hAnsi="Times New Roman" w:cs="Times New Roman"/>
          <w:color w:val="000000" w:themeColor="text1"/>
          <w:lang w:val="en-US"/>
        </w:rPr>
      </w:pPr>
      <w:r w:rsidRPr="000A0D86">
        <w:rPr>
          <w:rFonts w:ascii="Times New Roman" w:hAnsi="Times New Roman" w:cs="Times New Roman"/>
          <w:color w:val="000000" w:themeColor="text1"/>
          <w:lang w:val="en-US"/>
        </w:rPr>
        <w:t>Regional issues</w:t>
      </w:r>
    </w:p>
    <w:p w14:paraId="5C6EC0E3" w14:textId="77777777" w:rsidR="00D44550" w:rsidRPr="000A0D86" w:rsidRDefault="00D44550" w:rsidP="00D44550">
      <w:pPr>
        <w:pStyle w:val="ListeParagraf"/>
        <w:jc w:val="both"/>
        <w:rPr>
          <w:rFonts w:ascii="Times New Roman" w:hAnsi="Times New Roman" w:cs="Times New Roman"/>
          <w:color w:val="000000" w:themeColor="text1"/>
          <w:lang w:val="en-US"/>
        </w:rPr>
      </w:pPr>
    </w:p>
    <w:p w14:paraId="1FEAB010" w14:textId="77777777" w:rsidR="00D44550" w:rsidRPr="000A0D86" w:rsidRDefault="00D44550" w:rsidP="00D44550">
      <w:pPr>
        <w:jc w:val="both"/>
        <w:rPr>
          <w:rFonts w:ascii="Times New Roman" w:hAnsi="Times New Roman" w:cs="Times New Roman"/>
          <w:b/>
          <w:color w:val="000000" w:themeColor="text1"/>
          <w:lang w:val="en-US"/>
        </w:rPr>
      </w:pPr>
      <w:r w:rsidRPr="000A0D86">
        <w:rPr>
          <w:rFonts w:ascii="Times New Roman" w:hAnsi="Times New Roman" w:cs="Times New Roman"/>
          <w:b/>
          <w:color w:val="000000" w:themeColor="text1"/>
          <w:lang w:val="en-US"/>
        </w:rPr>
        <w:t>Program Format:</w:t>
      </w:r>
    </w:p>
    <w:p w14:paraId="0971295C" w14:textId="384B94F2" w:rsidR="00D44550" w:rsidRPr="000A0D86" w:rsidRDefault="00D44550" w:rsidP="00D44550">
      <w:pPr>
        <w:jc w:val="both"/>
        <w:rPr>
          <w:rFonts w:ascii="Times New Roman" w:hAnsi="Times New Roman" w:cs="Times New Roman"/>
          <w:color w:val="000000" w:themeColor="text1"/>
          <w:lang w:val="en-US"/>
        </w:rPr>
      </w:pPr>
      <w:r w:rsidRPr="000A0D86">
        <w:rPr>
          <w:rFonts w:ascii="Times New Roman" w:hAnsi="Times New Roman" w:cs="Times New Roman"/>
          <w:color w:val="000000" w:themeColor="text1"/>
          <w:lang w:val="en-US"/>
        </w:rPr>
        <w:t xml:space="preserve">The summer school will consist of daily lectures and onsite visits to various places of interest in </w:t>
      </w:r>
      <w:proofErr w:type="spellStart"/>
      <w:r w:rsidR="00536C25">
        <w:rPr>
          <w:rFonts w:ascii="Times New Roman" w:hAnsi="Times New Roman" w:cs="Times New Roman"/>
          <w:color w:val="000000" w:themeColor="text1"/>
          <w:lang w:val="en-US"/>
        </w:rPr>
        <w:t>Kastamonu</w:t>
      </w:r>
      <w:proofErr w:type="spellEnd"/>
      <w:r w:rsidRPr="000A0D86">
        <w:rPr>
          <w:rFonts w:ascii="Times New Roman" w:hAnsi="Times New Roman" w:cs="Times New Roman"/>
          <w:color w:val="000000" w:themeColor="text1"/>
          <w:lang w:val="en-US"/>
        </w:rPr>
        <w:t>.</w:t>
      </w:r>
    </w:p>
    <w:p w14:paraId="715F832D" w14:textId="77777777" w:rsidR="00D44550" w:rsidRPr="000A0D86" w:rsidRDefault="00D44550" w:rsidP="00D44550">
      <w:pPr>
        <w:jc w:val="both"/>
        <w:rPr>
          <w:rFonts w:ascii="Times New Roman" w:hAnsi="Times New Roman" w:cs="Times New Roman"/>
          <w:b/>
          <w:color w:val="000000" w:themeColor="text1"/>
          <w:lang w:val="en-US"/>
        </w:rPr>
      </w:pPr>
      <w:r w:rsidRPr="000A0D86">
        <w:rPr>
          <w:rFonts w:ascii="Times New Roman" w:hAnsi="Times New Roman" w:cs="Times New Roman"/>
          <w:b/>
          <w:color w:val="000000" w:themeColor="text1"/>
          <w:lang w:val="en-US"/>
        </w:rPr>
        <w:t>Venue:</w:t>
      </w:r>
    </w:p>
    <w:p w14:paraId="783850D4" w14:textId="510BF245" w:rsidR="00D44550" w:rsidRPr="000A0D86" w:rsidRDefault="00D44550" w:rsidP="00D44550">
      <w:pPr>
        <w:jc w:val="both"/>
        <w:rPr>
          <w:rFonts w:ascii="Times New Roman" w:hAnsi="Times New Roman" w:cs="Times New Roman"/>
          <w:color w:val="000000" w:themeColor="text1"/>
          <w:lang w:val="en-US"/>
        </w:rPr>
      </w:pPr>
      <w:r w:rsidRPr="000A0D86">
        <w:rPr>
          <w:rFonts w:ascii="Times New Roman" w:hAnsi="Times New Roman" w:cs="Times New Roman"/>
          <w:color w:val="000000" w:themeColor="text1"/>
          <w:lang w:val="en-US"/>
        </w:rPr>
        <w:t xml:space="preserve">The summer school will be held </w:t>
      </w:r>
      <w:r w:rsidR="00536C25">
        <w:rPr>
          <w:rFonts w:ascii="Times New Roman" w:hAnsi="Times New Roman" w:cs="Times New Roman"/>
          <w:color w:val="000000" w:themeColor="text1"/>
          <w:lang w:val="en-US"/>
        </w:rPr>
        <w:t xml:space="preserve">at the premises of the </w:t>
      </w:r>
      <w:proofErr w:type="spellStart"/>
      <w:r w:rsidR="00536C25">
        <w:rPr>
          <w:rFonts w:ascii="Times New Roman" w:hAnsi="Times New Roman" w:cs="Times New Roman"/>
          <w:color w:val="000000" w:themeColor="text1"/>
          <w:lang w:val="en-US"/>
        </w:rPr>
        <w:t>Kastamonu</w:t>
      </w:r>
      <w:proofErr w:type="spellEnd"/>
      <w:r w:rsidR="00536C25">
        <w:rPr>
          <w:rFonts w:ascii="Times New Roman" w:hAnsi="Times New Roman" w:cs="Times New Roman"/>
          <w:color w:val="000000" w:themeColor="text1"/>
          <w:lang w:val="en-US"/>
        </w:rPr>
        <w:t xml:space="preserve"> University</w:t>
      </w:r>
      <w:r w:rsidR="00B17C41">
        <w:rPr>
          <w:rFonts w:ascii="Times New Roman" w:hAnsi="Times New Roman" w:cs="Times New Roman"/>
          <w:color w:val="000000" w:themeColor="text1"/>
          <w:lang w:val="en-US"/>
        </w:rPr>
        <w:t xml:space="preserve"> (</w:t>
      </w:r>
      <w:r w:rsidR="00B17C41">
        <w:rPr>
          <w:rFonts w:ascii="Times New Roman" w:hAnsi="Times New Roman" w:cs="Times New Roman"/>
          <w:color w:val="000000" w:themeColor="text1"/>
          <w:sz w:val="24"/>
        </w:rPr>
        <w:t>Bilgehan Bilgili Merkez Kütüphanesi Konferans Salonu)</w:t>
      </w:r>
      <w:r w:rsidR="00536C25">
        <w:rPr>
          <w:rFonts w:ascii="Times New Roman" w:hAnsi="Times New Roman" w:cs="Times New Roman"/>
          <w:color w:val="000000" w:themeColor="text1"/>
          <w:lang w:val="en-US"/>
        </w:rPr>
        <w:t>.</w:t>
      </w:r>
      <w:r w:rsidRPr="000A0D86">
        <w:rPr>
          <w:rFonts w:ascii="Times New Roman" w:hAnsi="Times New Roman" w:cs="Times New Roman"/>
          <w:color w:val="000000" w:themeColor="text1"/>
          <w:lang w:val="en-US"/>
        </w:rPr>
        <w:t xml:space="preserve"> The Summer School will take full advantage of the unique opportunities offered by this venue, embedding the academic program within the </w:t>
      </w:r>
      <w:r w:rsidR="00536C25">
        <w:rPr>
          <w:rFonts w:ascii="Times New Roman" w:hAnsi="Times New Roman" w:cs="Times New Roman"/>
          <w:color w:val="000000" w:themeColor="text1"/>
          <w:lang w:val="en-US"/>
        </w:rPr>
        <w:t xml:space="preserve">historical and natural </w:t>
      </w:r>
      <w:r w:rsidRPr="000A0D86">
        <w:rPr>
          <w:rFonts w:ascii="Times New Roman" w:hAnsi="Times New Roman" w:cs="Times New Roman"/>
          <w:color w:val="000000" w:themeColor="text1"/>
          <w:lang w:val="en-US"/>
        </w:rPr>
        <w:t xml:space="preserve">beauty of </w:t>
      </w:r>
      <w:proofErr w:type="spellStart"/>
      <w:r w:rsidR="00536C25">
        <w:rPr>
          <w:rFonts w:ascii="Times New Roman" w:hAnsi="Times New Roman" w:cs="Times New Roman"/>
          <w:color w:val="000000" w:themeColor="text1"/>
          <w:lang w:val="en-US"/>
        </w:rPr>
        <w:t>Kastamonu</w:t>
      </w:r>
      <w:proofErr w:type="spellEnd"/>
      <w:r w:rsidRPr="000A0D86">
        <w:rPr>
          <w:rFonts w:ascii="Times New Roman" w:hAnsi="Times New Roman" w:cs="Times New Roman"/>
          <w:color w:val="000000" w:themeColor="text1"/>
          <w:lang w:val="en-US"/>
        </w:rPr>
        <w:t>.</w:t>
      </w:r>
    </w:p>
    <w:p w14:paraId="2381BC0B" w14:textId="77777777" w:rsidR="00D44550" w:rsidRPr="000A0D86" w:rsidRDefault="00D44550" w:rsidP="00D44550">
      <w:pPr>
        <w:jc w:val="both"/>
        <w:rPr>
          <w:rFonts w:ascii="Times New Roman" w:hAnsi="Times New Roman" w:cs="Times New Roman"/>
          <w:b/>
          <w:color w:val="000000" w:themeColor="text1"/>
          <w:lang w:val="en-US"/>
        </w:rPr>
      </w:pPr>
      <w:r w:rsidRPr="000A0D86">
        <w:rPr>
          <w:rFonts w:ascii="Times New Roman" w:hAnsi="Times New Roman" w:cs="Times New Roman"/>
          <w:b/>
          <w:color w:val="000000" w:themeColor="text1"/>
          <w:lang w:val="en-US"/>
        </w:rPr>
        <w:t>Tutors:</w:t>
      </w:r>
    </w:p>
    <w:p w14:paraId="4317C28B" w14:textId="77777777" w:rsidR="00D44550" w:rsidRPr="000A0D86" w:rsidRDefault="00D44550" w:rsidP="00D44550">
      <w:pPr>
        <w:jc w:val="both"/>
        <w:rPr>
          <w:rFonts w:ascii="Times New Roman" w:hAnsi="Times New Roman" w:cs="Times New Roman"/>
          <w:color w:val="000000" w:themeColor="text1"/>
          <w:lang w:val="en-US"/>
        </w:rPr>
      </w:pPr>
      <w:r w:rsidRPr="000A0D86">
        <w:rPr>
          <w:rFonts w:ascii="Times New Roman" w:hAnsi="Times New Roman" w:cs="Times New Roman"/>
          <w:color w:val="000000" w:themeColor="text1"/>
          <w:lang w:val="en-US"/>
        </w:rPr>
        <w:t xml:space="preserve">The lectures will be delivered by a group of internationally renowned academics. The </w:t>
      </w:r>
      <w:r>
        <w:rPr>
          <w:rFonts w:ascii="Times New Roman" w:hAnsi="Times New Roman" w:cs="Times New Roman"/>
          <w:color w:val="000000" w:themeColor="text1"/>
          <w:lang w:val="en-US"/>
        </w:rPr>
        <w:t>f</w:t>
      </w:r>
      <w:r w:rsidRPr="000A0D86">
        <w:rPr>
          <w:rFonts w:ascii="Times New Roman" w:hAnsi="Times New Roman" w:cs="Times New Roman"/>
          <w:color w:val="000000" w:themeColor="text1"/>
          <w:lang w:val="en-US"/>
        </w:rPr>
        <w:t>inal program will be sent to the participants directly</w:t>
      </w:r>
      <w:r>
        <w:rPr>
          <w:rFonts w:ascii="Times New Roman" w:hAnsi="Times New Roman" w:cs="Times New Roman"/>
          <w:color w:val="000000" w:themeColor="text1"/>
          <w:lang w:val="en-US"/>
        </w:rPr>
        <w:t xml:space="preserve"> in June</w:t>
      </w:r>
      <w:r w:rsidRPr="000A0D86">
        <w:rPr>
          <w:rFonts w:ascii="Times New Roman" w:hAnsi="Times New Roman" w:cs="Times New Roman"/>
          <w:color w:val="000000" w:themeColor="text1"/>
          <w:lang w:val="en-US"/>
        </w:rPr>
        <w:t>.</w:t>
      </w:r>
    </w:p>
    <w:p w14:paraId="018F3274" w14:textId="77777777" w:rsidR="00D44550" w:rsidRPr="000A0D86" w:rsidRDefault="00D44550" w:rsidP="00D44550">
      <w:pPr>
        <w:jc w:val="both"/>
        <w:rPr>
          <w:rFonts w:ascii="Times New Roman" w:hAnsi="Times New Roman" w:cs="Times New Roman"/>
          <w:b/>
          <w:color w:val="000000" w:themeColor="text1"/>
          <w:lang w:val="en-US"/>
        </w:rPr>
      </w:pPr>
      <w:r w:rsidRPr="000A0D86">
        <w:rPr>
          <w:rFonts w:ascii="Times New Roman" w:hAnsi="Times New Roman" w:cs="Times New Roman"/>
          <w:b/>
          <w:color w:val="000000" w:themeColor="text1"/>
          <w:lang w:val="en-US"/>
        </w:rPr>
        <w:t>Participants:</w:t>
      </w:r>
    </w:p>
    <w:p w14:paraId="6D8F4B74" w14:textId="77777777" w:rsidR="00D44550" w:rsidRPr="000A0D86" w:rsidRDefault="00D44550" w:rsidP="00D44550">
      <w:pPr>
        <w:jc w:val="both"/>
        <w:rPr>
          <w:rFonts w:ascii="Times New Roman" w:hAnsi="Times New Roman" w:cs="Times New Roman"/>
          <w:color w:val="000000" w:themeColor="text1"/>
          <w:lang w:val="en-US"/>
        </w:rPr>
      </w:pPr>
      <w:r w:rsidRPr="000A0D86">
        <w:rPr>
          <w:rFonts w:ascii="Times New Roman" w:hAnsi="Times New Roman" w:cs="Times New Roman"/>
          <w:color w:val="000000" w:themeColor="text1"/>
          <w:lang w:val="en-US"/>
        </w:rPr>
        <w:t>The summer school is intended to be for early career professionals from both public and private sectors, graduate students and junior academics with a background especially in social sciences. At the closing ceremony, special certificates will be awarded to the participants.</w:t>
      </w:r>
    </w:p>
    <w:p w14:paraId="2D4E8DA4" w14:textId="77777777" w:rsidR="00D44550" w:rsidRPr="000A0D86" w:rsidRDefault="00D44550" w:rsidP="00D44550">
      <w:pPr>
        <w:jc w:val="both"/>
        <w:rPr>
          <w:rFonts w:ascii="Times New Roman" w:hAnsi="Times New Roman" w:cs="Times New Roman"/>
          <w:b/>
          <w:color w:val="000000" w:themeColor="text1"/>
          <w:lang w:val="en-US"/>
        </w:rPr>
      </w:pPr>
      <w:r w:rsidRPr="000A0D86">
        <w:rPr>
          <w:rFonts w:ascii="Times New Roman" w:hAnsi="Times New Roman" w:cs="Times New Roman"/>
          <w:b/>
          <w:color w:val="000000" w:themeColor="text1"/>
          <w:lang w:val="en-US"/>
        </w:rPr>
        <w:t>Fee:</w:t>
      </w:r>
    </w:p>
    <w:p w14:paraId="399C8C31" w14:textId="4FEFF688" w:rsidR="00D44550" w:rsidRDefault="00D44550" w:rsidP="00D44550">
      <w:pPr>
        <w:jc w:val="both"/>
        <w:rPr>
          <w:rFonts w:ascii="Times New Roman" w:hAnsi="Times New Roman" w:cs="Times New Roman"/>
          <w:color w:val="000000" w:themeColor="text1"/>
          <w:shd w:val="clear" w:color="auto" w:fill="FFFFFF"/>
          <w:lang w:val="en-US"/>
        </w:rPr>
      </w:pPr>
      <w:r w:rsidRPr="000A0D86">
        <w:rPr>
          <w:rFonts w:ascii="Times New Roman" w:hAnsi="Times New Roman" w:cs="Times New Roman"/>
          <w:color w:val="000000" w:themeColor="text1"/>
          <w:lang w:val="en-US"/>
        </w:rPr>
        <w:t xml:space="preserve">Thanks to the generous support by TÜBA and other supporters the summer school will be </w:t>
      </w:r>
      <w:r w:rsidRPr="000A0D86">
        <w:rPr>
          <w:rFonts w:ascii="Times New Roman" w:hAnsi="Times New Roman" w:cs="Times New Roman"/>
          <w:b/>
          <w:color w:val="000000" w:themeColor="text1"/>
          <w:lang w:val="en-US"/>
        </w:rPr>
        <w:t>free of charge</w:t>
      </w:r>
      <w:r w:rsidRPr="000A0D86">
        <w:rPr>
          <w:rFonts w:ascii="Times New Roman" w:hAnsi="Times New Roman" w:cs="Times New Roman"/>
          <w:color w:val="000000" w:themeColor="text1"/>
          <w:lang w:val="en-US"/>
        </w:rPr>
        <w:t xml:space="preserve"> for 2-3 participants nominated by the member and related academies of </w:t>
      </w:r>
      <w:r w:rsidRPr="000A0D86">
        <w:rPr>
          <w:rFonts w:ascii="Times New Roman" w:hAnsi="Times New Roman" w:cs="Times New Roman"/>
          <w:color w:val="000000" w:themeColor="text1"/>
          <w:shd w:val="clear" w:color="auto" w:fill="FFFFFF"/>
          <w:lang w:val="en-US"/>
        </w:rPr>
        <w:t xml:space="preserve">the Union of National </w:t>
      </w:r>
      <w:r w:rsidRPr="000A0D86">
        <w:rPr>
          <w:rFonts w:ascii="Times New Roman" w:hAnsi="Times New Roman" w:cs="Times New Roman"/>
          <w:color w:val="000000" w:themeColor="text1"/>
          <w:shd w:val="clear" w:color="auto" w:fill="FFFFFF"/>
          <w:lang w:val="en-US"/>
        </w:rPr>
        <w:lastRenderedPageBreak/>
        <w:t xml:space="preserve">Academies </w:t>
      </w:r>
      <w:r w:rsidR="00536C25">
        <w:rPr>
          <w:rFonts w:ascii="Times New Roman" w:hAnsi="Times New Roman" w:cs="Times New Roman"/>
          <w:color w:val="000000" w:themeColor="text1"/>
          <w:shd w:val="clear" w:color="auto" w:fill="FFFFFF"/>
          <w:lang w:val="en-US"/>
        </w:rPr>
        <w:t xml:space="preserve">of Sciences of the Turkic World and other invited institutions. </w:t>
      </w:r>
      <w:r w:rsidRPr="000A0D86">
        <w:rPr>
          <w:rFonts w:ascii="Times New Roman" w:hAnsi="Times New Roman" w:cs="Times New Roman"/>
          <w:color w:val="000000" w:themeColor="text1"/>
          <w:shd w:val="clear" w:color="auto" w:fill="FFFFFF"/>
          <w:lang w:val="en-US"/>
        </w:rPr>
        <w:t>Travel and accommodation expenses will also be provided by TÜBA.</w:t>
      </w:r>
    </w:p>
    <w:p w14:paraId="45BB15CF" w14:textId="77777777" w:rsidR="00D44550" w:rsidRPr="000A0D86" w:rsidRDefault="00D44550" w:rsidP="00D44550">
      <w:pPr>
        <w:jc w:val="both"/>
        <w:rPr>
          <w:rFonts w:ascii="Times New Roman" w:hAnsi="Times New Roman" w:cs="Times New Roman"/>
          <w:b/>
          <w:bCs/>
          <w:lang w:val="en-US"/>
        </w:rPr>
      </w:pPr>
      <w:r w:rsidRPr="000A0D86">
        <w:rPr>
          <w:rFonts w:ascii="Times New Roman" w:hAnsi="Times New Roman" w:cs="Times New Roman"/>
          <w:b/>
          <w:bCs/>
          <w:lang w:val="en-US"/>
        </w:rPr>
        <w:t>For Enquiries and Application:</w:t>
      </w:r>
    </w:p>
    <w:p w14:paraId="35407028" w14:textId="59C8C4E1" w:rsidR="00D44550" w:rsidRPr="000A0D86" w:rsidRDefault="00D44550" w:rsidP="00D44550">
      <w:pPr>
        <w:jc w:val="both"/>
        <w:rPr>
          <w:rFonts w:ascii="Times New Roman" w:hAnsi="Times New Roman" w:cs="Times New Roman"/>
          <w:lang w:val="en-US"/>
        </w:rPr>
      </w:pPr>
      <w:r w:rsidRPr="000A0D86">
        <w:rPr>
          <w:rFonts w:ascii="Times New Roman" w:hAnsi="Times New Roman" w:cs="Times New Roman"/>
          <w:lang w:val="en-US"/>
        </w:rPr>
        <w:t>Applicants will be asked to submit the application form attached and return the form together with Curriculum Vitae, letter of motivation describing their purpose in attending the Summer School and a letter of reference. Criteria for applications are that participants should have a good basis in a</w:t>
      </w:r>
      <w:r w:rsidRPr="00571AC8">
        <w:rPr>
          <w:rFonts w:ascii="Times New Roman" w:hAnsi="Times New Roman" w:cs="Times New Roman"/>
          <w:lang w:val="en-US"/>
        </w:rPr>
        <w:t xml:space="preserve"> </w:t>
      </w:r>
      <w:r w:rsidRPr="000A0D86">
        <w:rPr>
          <w:rFonts w:ascii="Times New Roman" w:hAnsi="Times New Roman" w:cs="Times New Roman"/>
          <w:lang w:val="en-US"/>
        </w:rPr>
        <w:t xml:space="preserve">discipline of social sciences (broadly defined) and good command of the English language. Nominations will be forwarded to the organizers by national academies </w:t>
      </w:r>
      <w:r w:rsidR="00536C25">
        <w:rPr>
          <w:rFonts w:ascii="Times New Roman" w:hAnsi="Times New Roman" w:cs="Times New Roman"/>
          <w:lang w:val="en-US"/>
        </w:rPr>
        <w:t xml:space="preserve">and invited institutions </w:t>
      </w:r>
      <w:r w:rsidRPr="000A0D86">
        <w:rPr>
          <w:rFonts w:ascii="Times New Roman" w:hAnsi="Times New Roman" w:cs="Times New Roman"/>
          <w:lang w:val="en-US"/>
        </w:rPr>
        <w:t>directly.</w:t>
      </w:r>
      <w:bookmarkStart w:id="0" w:name="_GoBack"/>
      <w:bookmarkEnd w:id="0"/>
    </w:p>
    <w:p w14:paraId="041B6CBA" w14:textId="553F6D81" w:rsidR="00D44550" w:rsidRPr="000A0D86" w:rsidRDefault="00D44550" w:rsidP="00D44550">
      <w:pPr>
        <w:jc w:val="both"/>
        <w:rPr>
          <w:rFonts w:ascii="Times New Roman" w:hAnsi="Times New Roman" w:cs="Times New Roman"/>
          <w:lang w:val="en-US"/>
        </w:rPr>
      </w:pPr>
      <w:r w:rsidRPr="000A0D86">
        <w:rPr>
          <w:rFonts w:ascii="Times New Roman" w:hAnsi="Times New Roman" w:cs="Times New Roman"/>
          <w:lang w:val="en-US"/>
        </w:rPr>
        <w:t xml:space="preserve">The deadline for applications and nominations is </w:t>
      </w:r>
      <w:r w:rsidR="00B12E32" w:rsidRPr="00B12E32">
        <w:rPr>
          <w:rFonts w:ascii="Times New Roman" w:hAnsi="Times New Roman" w:cs="Times New Roman"/>
          <w:b/>
          <w:lang w:val="en-US"/>
        </w:rPr>
        <w:t>9</w:t>
      </w:r>
      <w:r w:rsidR="00536C25">
        <w:rPr>
          <w:rFonts w:ascii="Times New Roman" w:hAnsi="Times New Roman" w:cs="Times New Roman"/>
          <w:b/>
          <w:lang w:val="en-US"/>
        </w:rPr>
        <w:t xml:space="preserve"> of June 2018</w:t>
      </w:r>
      <w:r w:rsidRPr="000A0D86">
        <w:rPr>
          <w:rFonts w:ascii="Times New Roman" w:hAnsi="Times New Roman" w:cs="Times New Roman"/>
          <w:lang w:val="en-US"/>
        </w:rPr>
        <w:t>.</w:t>
      </w:r>
    </w:p>
    <w:p w14:paraId="2B26C5E8" w14:textId="77777777" w:rsidR="00D44550" w:rsidRPr="000A0D86" w:rsidRDefault="00D44550" w:rsidP="00D44550">
      <w:pPr>
        <w:jc w:val="both"/>
        <w:rPr>
          <w:rFonts w:ascii="Times New Roman" w:hAnsi="Times New Roman" w:cs="Times New Roman"/>
          <w:lang w:val="en-US"/>
        </w:rPr>
      </w:pPr>
    </w:p>
    <w:p w14:paraId="098320D0" w14:textId="77777777" w:rsidR="00D44550" w:rsidRDefault="00D44550" w:rsidP="00D44550">
      <w:pPr>
        <w:jc w:val="both"/>
        <w:rPr>
          <w:rFonts w:ascii="Times New Roman" w:hAnsi="Times New Roman" w:cs="Times New Roman"/>
          <w:lang w:val="en-US"/>
        </w:rPr>
      </w:pPr>
      <w:r w:rsidRPr="000A0D86">
        <w:rPr>
          <w:rFonts w:ascii="Times New Roman" w:hAnsi="Times New Roman" w:cs="Times New Roman"/>
          <w:lang w:val="en-US"/>
        </w:rPr>
        <w:t>For enquiries</w:t>
      </w:r>
      <w:r>
        <w:rPr>
          <w:rFonts w:ascii="Times New Roman" w:hAnsi="Times New Roman" w:cs="Times New Roman"/>
          <w:lang w:val="en-US"/>
        </w:rPr>
        <w:t xml:space="preserve"> please contact: </w:t>
      </w:r>
      <w:hyperlink r:id="rId8" w:history="1">
        <w:r w:rsidRPr="007460AB">
          <w:rPr>
            <w:rStyle w:val="Kpr"/>
            <w:rFonts w:ascii="Times New Roman" w:hAnsi="Times New Roman" w:cs="Times New Roman"/>
            <w:lang w:val="en-US"/>
          </w:rPr>
          <w:t>summer</w:t>
        </w:r>
        <w:r>
          <w:rPr>
            <w:rStyle w:val="Kpr"/>
            <w:rFonts w:ascii="Times New Roman" w:hAnsi="Times New Roman" w:cs="Times New Roman"/>
            <w:lang w:val="en-US"/>
          </w:rPr>
          <w:t>s</w:t>
        </w:r>
        <w:r w:rsidRPr="007460AB">
          <w:rPr>
            <w:rStyle w:val="Kpr"/>
            <w:rFonts w:ascii="Times New Roman" w:hAnsi="Times New Roman" w:cs="Times New Roman"/>
            <w:lang w:val="en-US"/>
          </w:rPr>
          <w:t>chool@tuba.gov.tr</w:t>
        </w:r>
      </w:hyperlink>
    </w:p>
    <w:p w14:paraId="068E82A3" w14:textId="77777777" w:rsidR="00D44550" w:rsidRPr="000A0D86" w:rsidRDefault="00D44550" w:rsidP="00D44550">
      <w:pPr>
        <w:jc w:val="both"/>
        <w:rPr>
          <w:rFonts w:ascii="Times New Roman" w:hAnsi="Times New Roman" w:cs="Times New Roman"/>
          <w:lang w:val="en-US"/>
        </w:rPr>
      </w:pPr>
    </w:p>
    <w:p w14:paraId="24366E19" w14:textId="77777777" w:rsidR="002F2D6F" w:rsidRPr="002F2D6F" w:rsidRDefault="002F2D6F" w:rsidP="00D44550">
      <w:pPr>
        <w:jc w:val="center"/>
        <w:rPr>
          <w:rFonts w:ascii="Times New Roman" w:hAnsi="Times New Roman" w:cs="Times New Roman"/>
          <w:sz w:val="28"/>
          <w:szCs w:val="28"/>
        </w:rPr>
      </w:pPr>
    </w:p>
    <w:sectPr w:rsidR="002F2D6F" w:rsidRPr="002F2D6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ADA4A" w14:textId="77777777" w:rsidR="00014D92" w:rsidRDefault="00014D92" w:rsidP="00971A93">
      <w:pPr>
        <w:spacing w:after="0" w:line="240" w:lineRule="auto"/>
      </w:pPr>
      <w:r>
        <w:separator/>
      </w:r>
    </w:p>
  </w:endnote>
  <w:endnote w:type="continuationSeparator" w:id="0">
    <w:p w14:paraId="3387856A" w14:textId="77777777" w:rsidR="00014D92" w:rsidRDefault="00014D92" w:rsidP="00971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2071A" w14:textId="77777777" w:rsidR="00971A93" w:rsidRDefault="002F2D6F">
    <w:pPr>
      <w:pStyle w:val="Altbilgi"/>
    </w:pPr>
    <w:r>
      <w:rPr>
        <w:noProof/>
        <w:lang w:eastAsia="tr-TR"/>
      </w:rPr>
      <w:t xml:space="preserve">      </w:t>
    </w:r>
  </w:p>
  <w:p w14:paraId="4DF76E2D" w14:textId="77777777" w:rsidR="00971A93" w:rsidRDefault="00971A9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3553A" w14:textId="77777777" w:rsidR="00014D92" w:rsidRDefault="00014D92" w:rsidP="00971A93">
      <w:pPr>
        <w:spacing w:after="0" w:line="240" w:lineRule="auto"/>
      </w:pPr>
      <w:r>
        <w:separator/>
      </w:r>
    </w:p>
  </w:footnote>
  <w:footnote w:type="continuationSeparator" w:id="0">
    <w:p w14:paraId="6D0C4749" w14:textId="77777777" w:rsidR="00014D92" w:rsidRDefault="00014D92" w:rsidP="00971A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46B4"/>
    <w:multiLevelType w:val="hybridMultilevel"/>
    <w:tmpl w:val="5F2EFDD8"/>
    <w:lvl w:ilvl="0" w:tplc="CBB22120">
      <w:start w:val="17"/>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0DD306D"/>
    <w:multiLevelType w:val="hybridMultilevel"/>
    <w:tmpl w:val="0FA0EAB8"/>
    <w:lvl w:ilvl="0" w:tplc="CBB22120">
      <w:start w:val="1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4837A4"/>
    <w:multiLevelType w:val="hybridMultilevel"/>
    <w:tmpl w:val="9D6818B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93"/>
    <w:rsid w:val="00014D92"/>
    <w:rsid w:val="000A0D86"/>
    <w:rsid w:val="001024DA"/>
    <w:rsid w:val="001202E0"/>
    <w:rsid w:val="001C2203"/>
    <w:rsid w:val="00215CA2"/>
    <w:rsid w:val="002B2709"/>
    <w:rsid w:val="002D5508"/>
    <w:rsid w:val="002F2D6F"/>
    <w:rsid w:val="00333A5E"/>
    <w:rsid w:val="00536C25"/>
    <w:rsid w:val="00546050"/>
    <w:rsid w:val="005762F5"/>
    <w:rsid w:val="00686755"/>
    <w:rsid w:val="006A2D17"/>
    <w:rsid w:val="00971A93"/>
    <w:rsid w:val="009A5F8D"/>
    <w:rsid w:val="00A5196B"/>
    <w:rsid w:val="00AF5CF8"/>
    <w:rsid w:val="00B12E32"/>
    <w:rsid w:val="00B17C41"/>
    <w:rsid w:val="00B7705B"/>
    <w:rsid w:val="00BC4EFA"/>
    <w:rsid w:val="00C40059"/>
    <w:rsid w:val="00CA0BC9"/>
    <w:rsid w:val="00D12FA6"/>
    <w:rsid w:val="00D44550"/>
    <w:rsid w:val="00DC38DF"/>
    <w:rsid w:val="00E220F8"/>
    <w:rsid w:val="00E614E1"/>
    <w:rsid w:val="00F30A88"/>
    <w:rsid w:val="00FA572A"/>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AE4D0B"/>
  <w15:docId w15:val="{AE6947F4-70CD-4DD0-B42F-8C5F3260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71A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1A93"/>
    <w:rPr>
      <w:rFonts w:ascii="Tahoma" w:hAnsi="Tahoma" w:cs="Tahoma"/>
      <w:sz w:val="16"/>
      <w:szCs w:val="16"/>
    </w:rPr>
  </w:style>
  <w:style w:type="paragraph" w:styleId="stbilgi">
    <w:name w:val="header"/>
    <w:basedOn w:val="Normal"/>
    <w:link w:val="stbilgiChar"/>
    <w:uiPriority w:val="99"/>
    <w:unhideWhenUsed/>
    <w:rsid w:val="00971A9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1A93"/>
  </w:style>
  <w:style w:type="paragraph" w:styleId="Altbilgi">
    <w:name w:val="footer"/>
    <w:basedOn w:val="Normal"/>
    <w:link w:val="AltbilgiChar"/>
    <w:uiPriority w:val="99"/>
    <w:unhideWhenUsed/>
    <w:rsid w:val="00971A9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1A93"/>
  </w:style>
  <w:style w:type="character" w:customStyle="1" w:styleId="apple-converted-space">
    <w:name w:val="apple-converted-space"/>
    <w:basedOn w:val="VarsaylanParagrafYazTipi"/>
    <w:rsid w:val="005762F5"/>
  </w:style>
  <w:style w:type="paragraph" w:styleId="ListeParagraf">
    <w:name w:val="List Paragraph"/>
    <w:basedOn w:val="Normal"/>
    <w:uiPriority w:val="34"/>
    <w:qFormat/>
    <w:rsid w:val="002B2709"/>
    <w:pPr>
      <w:ind w:left="720"/>
      <w:contextualSpacing/>
    </w:pPr>
  </w:style>
  <w:style w:type="character" w:styleId="Kpr">
    <w:name w:val="Hyperlink"/>
    <w:basedOn w:val="VarsaylanParagrafYazTipi"/>
    <w:uiPriority w:val="99"/>
    <w:unhideWhenUsed/>
    <w:rsid w:val="000A0D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merchool@tuba.gov.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515</Words>
  <Characters>2942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TUBA</dc:creator>
  <cp:lastModifiedBy>gulzade</cp:lastModifiedBy>
  <cp:revision>11</cp:revision>
  <dcterms:created xsi:type="dcterms:W3CDTF">2017-04-05T11:50:00Z</dcterms:created>
  <dcterms:modified xsi:type="dcterms:W3CDTF">2018-04-30T11:35:00Z</dcterms:modified>
</cp:coreProperties>
</file>